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2a21ab4ce4729664798f730fff66996fb5643"/>
    <w:p>
      <w:pPr>
        <w:pStyle w:val="Heading3"/>
      </w:pPr>
      <w:r>
        <w:t xml:space="preserve">Студент ВУЗа обвиняется в даче взятки через посредника в размере, который не превышающем десяти тысяч рублей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Прокуратурой ЗАО г. Москвы утверждено обвинительное заключение</w:t>
      </w:r>
    </w:p>
    <w:p>
      <w:pPr>
        <w:pStyle w:val="BodyText"/>
      </w:pPr>
      <w:r>
        <w:t xml:space="preserve">по уголовному делу в отношении гражданина Российской Федерации, 1982 года рождения, обвиняемого в совершении преступления, предусмотренного ч. 4 ст. 159 УК РФ.</w:t>
      </w:r>
    </w:p>
    <w:p>
      <w:pPr>
        <w:pStyle w:val="BodyText"/>
      </w:pPr>
      <w:r>
        <w:t xml:space="preserve">Установлено, что обвиняемый в неустановленное следствием время, но не позднее 01.11.2022 г., вступил в преступный сговор с ранее известным ему гражданином, направленный на хищение денежных средств банка в особо крупном размере, для чего ими был разработан преступный план и распределены преступные роли.</w:t>
      </w:r>
    </w:p>
    <w:p>
      <w:pPr>
        <w:pStyle w:val="BodyText"/>
      </w:pPr>
      <w:r>
        <w:t xml:space="preserve">Согласно разработанному преступному плану, соучастником преступления осуществлялось обращение в обособленное подразделение банка с заявлением о заключении договора предоставления целевого займа, с аккредитивным способом его оплаты и залоговым обеспечением кредитного договора, приобретаемого, якобы, за счет кредитных средств предмета, с целью последующего хищения полученных кредитных денежных средств банка, влекущего неисполнение условий договора целевого кредитного займа.</w:t>
      </w:r>
    </w:p>
    <w:p>
      <w:pPr>
        <w:pStyle w:val="BodyText"/>
      </w:pPr>
      <w:r>
        <w:t xml:space="preserve">Таким образом, действиями указанных лиц банку был причинен значительный материальный ущерб в особо крупном размере на общую сумму 46 400 000 рублей.</w:t>
      </w:r>
    </w:p>
    <w:p>
      <w:pPr>
        <w:pStyle w:val="BodyText"/>
      </w:pPr>
      <w:r>
        <w:t xml:space="preserve">В настоящее время 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http://filevsky-park.mos.ru/presscenter/news-on-main/detail/12452981.html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2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2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2024-06-28T10:29:33Z</dcterms:created>
  <dcterms:modified xsi:type="dcterms:W3CDTF">2024-06-28T10:29:33Z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