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9bf3c804b95c54d793c6f2df2bf48f97a582"/>
    <w:p>
      <w:pPr>
        <w:pStyle w:val="Heading3"/>
      </w:pPr>
      <w:r>
        <w:t xml:space="preserve">Перед судом предстанет молодой человек, совершивший мошенничество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Прокуратурой ЗАО г. Москвы утверждено обвинительное заключение по уголовному делу в отношении уроженца с. Новые Выселки Зубово-Полянского р-она Мордовской АССР, 1982 года рождения, обвиняемого в совершении преступления, предусмотренного ч. 4 ст. 159 УК РФ (мошенничество, то есть хищение чужого имущества, путем обмана, с причинением значительного ущерба гражданину, в особо крупном размере).</w:t>
      </w:r>
    </w:p>
    <w:p>
      <w:pPr>
        <w:pStyle w:val="BodyText"/>
      </w:pPr>
      <w:r>
        <w:t xml:space="preserve">Установлено, что обвиняемый осуществил мошеннические действия в отношении гражданки 1982 года рождения, с которой, предварительно познакомился на сайте знакомств под названием «Тabor» («Табор»), представившись последней вымышленным именем «Артем».</w:t>
      </w:r>
    </w:p>
    <w:p>
      <w:pPr>
        <w:pStyle w:val="BodyText"/>
      </w:pPr>
      <w:r>
        <w:t xml:space="preserve">После этого, обвиняемый, с целью хищения денежных средств вступил в доверительную переписку с потерпевшей, в ходе которой сообщил ей ложную информацию о том, что является сотрудником ФСБ России, тем самым расположил девушку к более</w:t>
      </w:r>
      <w:r>
        <w:br/>
      </w:r>
      <w:r>
        <w:t xml:space="preserve">к доверительной беседе.</w:t>
      </w:r>
    </w:p>
    <w:p>
      <w:pPr>
        <w:pStyle w:val="BodyText"/>
      </w:pPr>
      <w:r>
        <w:t xml:space="preserve">Далее, в процессе общения с потерпевшей, обвиняемый под разными предлогами просил в долг денежные средства (болезнь отца, задолженности по кредитным обязательствам, помощь друзьям), в действительности, не намереваясь их в дальнейшем возвращать, при этом сообщал ей заведомо ложную информацию для чего ему они необходимы.</w:t>
      </w:r>
    </w:p>
    <w:p>
      <w:pPr>
        <w:pStyle w:val="BodyText"/>
      </w:pPr>
      <w:r>
        <w:t xml:space="preserve">Таким образом, обвиняемый похитил у потерпевшей 1982 года рождения денежные средства на сумму 1 192 633 рубля 34 копейки.</w:t>
      </w:r>
    </w:p>
    <w:p>
      <w:pPr>
        <w:pStyle w:val="BodyText"/>
      </w:pPr>
      <w:r>
        <w:t xml:space="preserve">В настоящее время уголовное дело направлено в Железнодорожный городской суд Московской области для рассмотрения по существу.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сроком до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http://filevsky-park.mos.ru/presscenter/news-on-main/detail/12453117.html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3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3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2024-06-28T10:29:35Z</dcterms:created>
  <dcterms:modified xsi:type="dcterms:W3CDTF">2024-06-28T10:29:35Z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