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1aa01e7c2592239080da747e9de4fd1051c27"/>
    <w:p>
      <w:pPr>
        <w:pStyle w:val="Heading3"/>
      </w:pPr>
      <w:r>
        <w:t xml:space="preserve">Прокуратурой ЗАО проведена проверка исполнения законодательства при исполнении обязательств по госконтрактам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В ходе проверки установлено, что бюджетными медицинским учреждением 26.06.2023 с ООО «Пакс Мед» (далее – Поставщик) заключен гражданско-правовой договор № 0373200089423000072 на поставку медицинских шкафов в рамках проекта «Новый Московский стандарт поликлиник» (далее – Контракт).</w:t>
      </w:r>
    </w:p>
    <w:p>
      <w:pPr>
        <w:pStyle w:val="BodyText"/>
      </w:pPr>
      <w:r>
        <w:t xml:space="preserve">В соответствии с п. 9.5 Контракта оплата осуществляется по факту поставки всего оборудования, предусмотренного спецификацией, и оказания услуг в течение 7 (семи) рабочих дней после представления Заказчику документа о приемке и актов ввода оборудования в эксплуатацию, оказания услуг по обучению правилам эксплуатации и инструктажу специалистов, подписанных Поставщиком.</w:t>
      </w:r>
    </w:p>
    <w:p>
      <w:pPr>
        <w:pStyle w:val="BodyText"/>
      </w:pPr>
      <w:r>
        <w:t xml:space="preserve">Установлено, что УПД от 26.12.2023 № 157 подписан заказчиком 27.02.2024, таким образом, оплата поставленных товаров должна быть осуществлена не позднее 07.03.2024.</w:t>
      </w:r>
    </w:p>
    <w:p>
      <w:pPr>
        <w:pStyle w:val="BodyText"/>
      </w:pPr>
      <w:r>
        <w:t xml:space="preserve">Вместе с тем оплата Учреждением произведена лишь 19.03.20247.</w:t>
      </w:r>
    </w:p>
    <w:p>
      <w:pPr>
        <w:pStyle w:val="BodyText"/>
      </w:pPr>
      <w:r>
        <w:t xml:space="preserve">По результатам проверки прокуратурой округа руководителю учреждения внесено представление, по результатам рассмотрения которого 1 лицо привлечено к дисциплинарной ответственности, кроме того ответственное должностное лицо привлечено к административной ответственности, предусмотренной ч. 1 ст. 7.32.5 КоАП РФ в виде штрафа в размере 30 тыс. руб.</w:t>
      </w:r>
    </w:p>
    <w:p>
      <w:pPr>
        <w:pStyle w:val="BodyText"/>
      </w:pPr>
      <w:r>
        <w:t xml:space="preserve">Фото: герб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http://filevsky-park.mos.ru/presscenter/news-on-main/detail/12455238.html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5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5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2024-07-19T11:50:23Z</dcterms:created>
  <dcterms:modified xsi:type="dcterms:W3CDTF">2024-07-19T11:50:23Z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