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e702dcc9e640fa05c472bf2c999f10694b44a"/>
    <w:p>
      <w:pPr>
        <w:pStyle w:val="Heading3"/>
      </w:pPr>
      <w:r>
        <w:t xml:space="preserve">За полгода года 14,9 тысячи жителей Московского региона оформили страховую пенсию в автоматическом режиме на портале госуслуг</w:t>
      </w:r>
    </w:p>
    <w:p>
      <w:pPr>
        <w:pStyle w:val="FirstParagraph"/>
      </w:pPr>
      <w:r>
        <w:t xml:space="preserve">16.07.2024</w:t>
      </w:r>
    </w:p>
    <w:p>
      <w:pPr>
        <w:pStyle w:val="BodyText"/>
      </w:pPr>
      <w:r>
        <w:t xml:space="preserve">Жители Москвы и Московской области, которые в этом году достигнут пенсионного возраста, могут оформить страховую пенсию по старости, подав заявление на автоматическое назначение на портале госуслуг.</w:t>
      </w:r>
    </w:p>
    <w:p>
      <w:pPr>
        <w:pStyle w:val="BodyText"/>
      </w:pPr>
      <w:r>
        <w:t xml:space="preserve">Благодаря информационной системе СФР, в которой учитываются ключевые сведения, с начала года в таком формате назначено уже 14,9 тысячи пенсий. Цифровые сервисы и инструменты позволяют существенно упростить процесс оформления пенсии.</w:t>
      </w:r>
    </w:p>
    <w:p>
      <w:pPr>
        <w:pStyle w:val="BodyText"/>
      </w:pPr>
      <w:r>
        <w:t xml:space="preserve">«В 2024 году выйти на пенсию могут женщины, которым исполняется 58 лет, и мужчины, достигшие 63 лет. Для оформления пенсии им также понадобится не меньше 15 лет стажа и 28,2 пенсионного коэффициента. Указанные требования по стажу, коэффициентам и возрасту относятся только к страховой пенсии по старости и не затрагивают другие страховые пенсии или пенсионные выплаты», — уточнил управляющий ОСФР по Москве и Московской области</w:t>
      </w:r>
      <w:r>
        <w:t xml:space="preserve"> </w:t>
      </w:r>
      <w:r>
        <w:rPr>
          <w:bCs/>
          <w:b/>
        </w:rPr>
        <w:t xml:space="preserve">Сергей Алещенко.</w:t>
      </w:r>
    </w:p>
    <w:p>
      <w:pPr>
        <w:pStyle w:val="BodyText"/>
      </w:pPr>
      <w:r>
        <w:t xml:space="preserve">За месяц до достижения пенсионного возраста ОСФР по Москве и Московской области проверяет соблюдение условий для назначения страховой пенсии в автоматическом режиме на основании сведений, которыми располагает. Если все в порядке, фонд уведомляет гражданина о возможности подать через портал госуслуг заявление о назначении страховой пенсии по старости в автоматическом режиме.</w:t>
      </w:r>
    </w:p>
    <w:p>
      <w:pPr>
        <w:pStyle w:val="BodyText"/>
      </w:pPr>
      <w:r>
        <w:t xml:space="preserve">Электронный сервис автоматического назначения пенсии предварительно предложит ответить на несколько вопросов, которые позволят уточнить полноту сведений о пенсионных правах в индивидуальном лицевом счете, и рассчитает размер пенсии. В случае согласия гражданина пенсия назначается автоматически, соответствующее уведомление о назначенной пенсии поступит заявителю в личный кабинет в течение трех часов. При этом выплата пенсии будет осуществлена согласно выбору гражданина: перечислена на банковский счет, который он укажет в заявлении, или доставлена Почтой России.</w:t>
      </w:r>
    </w:p>
    <w:p>
      <w:pPr>
        <w:pStyle w:val="BodyText"/>
      </w:pPr>
      <w:r>
        <w:rPr>
          <w:bCs/>
          <w:b/>
          <w:iCs/>
          <w:i/>
        </w:rPr>
        <w:t xml:space="preserve">Если у вас остались вопросы, вы всегда можете посмотреть информацию на официальном сайте СФР, социальных сетях ВК, ОК, ТГ, позвонить специалистам Отделения СФР по Москве и Московской области по телефону единого контакт-центра взаимодействия с гражданами 8 (800) 100-00-01 (работает круглосуточно, звонок бесплатный) либо обратиться в любую удобную клиентскую службу для получения личной консультации по вопросу, требующему получения и обработки персональных данных.</w:t>
      </w:r>
    </w:p>
    <w:p>
      <w:pPr>
        <w:pStyle w:val="BodyText"/>
      </w:pPr>
      <w:r>
        <w:t xml:space="preserve">Фото: СФР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http://filevsky-park.mos.ru/presscenter/news-on-main/detail/12480035.html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4800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4800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2024-07-25T05:24:41Z</dcterms:created>
  <dcterms:modified xsi:type="dcterms:W3CDTF">2024-07-25T05:24:41Z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