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06097b0ad6195c2e513a44d17848d5226234c"/>
    <w:p>
      <w:pPr>
        <w:pStyle w:val="Heading3"/>
      </w:pPr>
      <w:r>
        <w:t xml:space="preserve">Информация о результатах расследования в отношении лица, совершившего нарушение ПДД, повлекшее по неосторожности смерть человека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Прокуратурой округа 25 июля 2024 года утверждено обвинительное заключение в отношении К., обвиняемого органом расследования в совершении преступления, предусмотренного ч. 3 ст. 264 УК РФ.</w:t>
      </w:r>
    </w:p>
    <w:p>
      <w:pPr>
        <w:pStyle w:val="BodyText"/>
      </w:pPr>
      <w:r>
        <w:t xml:space="preserve">Так, 13 мая 2024 года примерно в 18 часов 19 минут К. управлял технически исправным автомобилем грузовой «КО-806-20», на котором осуществлял движение задним ходом по проезжей части Проектируемого проезда №2185, расположенного вдоль д. 23 по улице Ярцевская в г. Москве, при этом к дорожной обстановке К. был невнимателен и избрал скорость движения на управляемом автомобиле не обеспечивающую ему возможность постоянного контроля за движением данного транспортного средства, а также в процессе движения не учел дорожные условия, чем нарушил требования абзаца 1 пункта 10.1 Постановления Правительства РФ от 23.10.1993 N 1090 "О Правилах дорожного движения", а также перед началом выполнения маневра не убедился в том, что он будет безопасен и не создаст помехи другим участникам дорожного движения, не прибегнул к помощи других лиц, чем нарушил требования пунктов 8.1, 8.12 ПДД РФ.</w:t>
      </w:r>
    </w:p>
    <w:p>
      <w:pPr>
        <w:pStyle w:val="BodyText"/>
      </w:pPr>
      <w:r>
        <w:t xml:space="preserve">В результате указанных обстоятельств К. не уступил дорогу средству индивидуальной мобильности в виде электровелосипеда под управлением М., что повлекло за собой наезд задней частью кузова автомобиля грузовой «КО-806-20» на М., который скончался на месте.</w:t>
      </w:r>
    </w:p>
    <w:p>
      <w:pPr>
        <w:pStyle w:val="BodyText"/>
      </w:pPr>
      <w:r>
        <w:t xml:space="preserve">Уголовное дело 26.07.2024 направлено в Кунцевский районный суд г. Москвы для рассмотрения по существу. Обвиняемый вину в совершении указанного преступления признал, ему избрана мера пресечения в виде заключения под стражу.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http://filevsky-park.mos.ru/presscenter/news-on-main/detail/12501144.html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1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1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2024-07-31T19:23:15Z</dcterms:created>
  <dcterms:modified xsi:type="dcterms:W3CDTF">2024-07-31T19:23:15Z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