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3d00e4c360554dce42e4280040735c20fc37f"/>
    <w:p>
      <w:pPr>
        <w:pStyle w:val="Heading3"/>
      </w:pPr>
      <w:r>
        <w:t xml:space="preserve">Росгвардейцы провели мастер-класс по самообороне для школьников Западного округа</w:t>
      </w:r>
    </w:p>
    <w:p>
      <w:pPr>
        <w:pStyle w:val="FirstParagraph"/>
      </w:pPr>
      <w:r>
        <w:t xml:space="preserve">21.10.2024</w:t>
      </w:r>
    </w:p>
    <w:p>
      <w:pPr>
        <w:pStyle w:val="BodyText"/>
      </w:pPr>
      <w:r>
        <w:rPr>
          <w:bCs/>
          <w:b/>
        </w:rPr>
        <w:t xml:space="preserve">Сотрудники вневедомственной охраны Главного управления Росгвардии по городу Москве провели урок по основам самообороны для учеников школы № 1596.</w:t>
      </w:r>
    </w:p>
    <w:p>
      <w:pPr>
        <w:pStyle w:val="BodyText"/>
      </w:pPr>
      <w:r>
        <w:t xml:space="preserve">В ходе мероприятия правоохранители продемонстрировали школьникам свою экипировку, а также дали возможность ребятам примерить ее на себя. Затем состоялся мастер-класс по приемам самообороны, который вызвал большой интерес у детей. Школьники с энтузиазмом наблюдали за демонстрацией приемов и задавали вопросы о работе сотрудников Росгвардии.</w:t>
      </w:r>
    </w:p>
    <w:p>
      <w:pPr>
        <w:pStyle w:val="BodyText"/>
      </w:pPr>
      <w:r>
        <w:t xml:space="preserve">В завершении встречи ребята поблагодарили стражей правопорядка за интересное занятие и сделали совместные фотографии на память.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http://filevsky-park.mos.ru/presscenter/news-on-main/detail/12621711.html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217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6217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2024-10-22T09:49:53Z</dcterms:created>
  <dcterms:modified xsi:type="dcterms:W3CDTF">2024-10-22T09:49:53Z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