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ce957cb26460723d9b98e2d3f55d1cc290f84"/>
    <w:p>
      <w:pPr>
        <w:pStyle w:val="Heading3"/>
      </w:pPr>
      <w:r>
        <w:t xml:space="preserve">Росгвардейцы устроили для детей тренировку по карате с бывшим сослуживцем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каратэ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организовали для детей своих коллег занятие по карате-кекусинкай. Тренером выступил их бывший сослуживец, мастер боевых искусств Антон Богачев. Он, найдя себя в полюбившемся в период службы виде спорта, стал обладателем черного пояса третьего дана и многочисленным победителем чемпионатов различного уровня.</w:t>
      </w:r>
    </w:p>
    <w:p>
      <w:pPr>
        <w:pStyle w:val="BodyText"/>
      </w:pPr>
      <w:r>
        <w:t xml:space="preserve">На тренировку пришли 15 детей. Занятие началось с разминки, после которой юные каратисты приступили к изучению некоторых ударов. В тренировке также приняли участие и действующие росгвардейцы, что стало для них настоящей проверкой физических качеств.</w:t>
      </w:r>
    </w:p>
    <w:p>
      <w:pPr>
        <w:pStyle w:val="BodyText"/>
      </w:pPr>
      <w:r>
        <w:t xml:space="preserve">"Занятия по карате - это не только польза для тела, но и отличная возможность укрепить дух и научиться самодисциплине",- отметил сотрудник вневедомственной охраны майор полиции Сергей Батуров.</w:t>
      </w:r>
    </w:p>
    <w:p>
      <w:pPr>
        <w:pStyle w:val="BodyText"/>
      </w:pPr>
      <w:r>
        <w:t xml:space="preserve">В завершение встречи детям вручили медали и сертификаты на еще одно пробное занятие в центре комплексной подготовки "Воин", открытом Антоном Богачевым в 2018 году. В его центре сегодня обучаются около 200 человек, среди которых уже есть 6 призеров чемпионата Москвы и 2 призера чемпионата России.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http://filevsky-park.mos.ru/presscenter/news-on-main/detail/12642131.html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42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42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2024-11-16T03:59:21Z</dcterms:created>
  <dcterms:modified xsi:type="dcterms:W3CDTF">2024-11-16T03:59:21Z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