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1f36c7b0d49bfbaddf5684cb2688111869e70"/>
    <w:p>
      <w:pPr>
        <w:pStyle w:val="Heading3"/>
      </w:pPr>
      <w:r>
        <w:t xml:space="preserve">Дорогомиловской межрайонной прокуратурой г. Москвы направлено в суд уголовное дело о двух преступлениях, предусмотренных ч. 1 ст. 132 УК РФ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Дорогомиловской межрайонной прокуратурой г. Москвы утверждено постановление о направлении уголовного дела в суд для применения принудительной меры медицинского характера в отношении 34-летнего жителя г. Москвы, совершившего 2 запрещенных уголовным законом деяния, подпадающие под признаки преступления, предусмотренного ч. 1 ст. 132 УК РФ (иные действия сексуального характера с применением насилия к потерпевшей).</w:t>
      </w:r>
    </w:p>
    <w:p>
      <w:pPr>
        <w:pStyle w:val="BodyText"/>
      </w:pPr>
      <w:r>
        <w:t xml:space="preserve">Как установлено органами предварительного расследования,</w:t>
      </w:r>
      <w:r>
        <w:br/>
      </w:r>
      <w:r>
        <w:t xml:space="preserve">мужчина в июле 2024 года, находясь на улицах города Москвы под предлогом знакомства с потерпевшими женщинами подходил к ним сзади, и, применяя физическое насилие, вопреки воле женщин и без их согласия ладонью своей руки с силой сдавливал их ягодицы и удерживал в таком положении, не позволяя высвободиться, причиняя своими действиями физическую боль, моральные и нравственные страдания, заставляя испытать чувство страха, нарушая их половую свободу.</w:t>
      </w:r>
    </w:p>
    <w:p>
      <w:pPr>
        <w:pStyle w:val="BodyText"/>
      </w:pPr>
      <w:r>
        <w:t xml:space="preserve">Согласно заключению комплексной амбулаторной психолого-психиатрической судебной экспертизы мужчина страдает психическим расстройством, которое лишает его способности осознавать фактический характер и общественную опасность своих действий и руководить ими, в связи с чем, он нуждается в принудительном лечении в медицинской организации, оказывающей психиатрическую помощь в стационарных условиях специализированного типа.</w:t>
      </w:r>
    </w:p>
    <w:p>
      <w:pPr>
        <w:pStyle w:val="BodyText"/>
      </w:pPr>
      <w:r>
        <w:t xml:space="preserve">Уголовное дело направлено в Дорогомиловский районный суд</w:t>
      </w:r>
      <w:r>
        <w:br/>
      </w:r>
      <w:r>
        <w:t xml:space="preserve">г. Москвы для решения вопроса о применении принудительных мер медицинского характера, в отношении фигуранта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http://filevsky-park.mos.ru/presscenter/news-on-main/detail/12693460.html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2024-11-29T12:17:30Z</dcterms:created>
  <dcterms:modified xsi:type="dcterms:W3CDTF">2024-11-29T12:17:30Z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