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db1308b33d4158e178deb501e6929083c51de"/>
    <w:p>
      <w:pPr>
        <w:pStyle w:val="Heading3"/>
      </w:pPr>
      <w:r>
        <w:t xml:space="preserve">Дорогомиловской межрайонной прокуратурой г. Москвы направлено в суд уголовное дело о нарушении правил безопасности при ведении строительных работ, повлекшее по неосторожности тяжкий вред здоровью человека</w:t>
      </w:r>
    </w:p>
    <w:p>
      <w:pPr>
        <w:pStyle w:val="FirstParagraph"/>
      </w:pPr>
      <w:r>
        <w:t xml:space="preserve">29.11.2024</w:t>
      </w:r>
    </w:p>
    <w:p>
      <w:pPr>
        <w:pStyle w:val="BodyText"/>
      </w:pPr>
      <w:r>
        <w:t xml:space="preserve">Дорогомиловской межрайонной прокуратурой г. Москвы утверждено обвинительное заключение в отношении 51-летнего жителя города Москвы, совершившего преступление, предусмотренное ч. 1 ст. 216 УК РФ (нарушение правил безопасности при ведении строительных работ, повлекшее по неосторожности причинение тяжкого вреда здоровью человека).</w:t>
      </w:r>
    </w:p>
    <w:p>
      <w:pPr>
        <w:pStyle w:val="BodyText"/>
      </w:pPr>
      <w:r>
        <w:t xml:space="preserve">Как установлено органами предварительного расследования, обвиняемый, являясь начальником строительного участка на объекте строительства жилого комплекса, в мае 2024 года организовал выполнение вверенной ему бригадой работ.</w:t>
      </w:r>
    </w:p>
    <w:p>
      <w:pPr>
        <w:pStyle w:val="BodyText"/>
      </w:pPr>
      <w:r>
        <w:t xml:space="preserve">В результате неосторожных действий обвиняемого, проигнорировавшего требования охраны труда и требования безопасности при ведении строительных работ, необеспечившего контроль за ходом выполнения работ, потерпевший упал со значительной высоты, получив множественные переломы костей, повлекшие тяжкий вред его здоровью.</w:t>
      </w:r>
    </w:p>
    <w:p>
      <w:pPr>
        <w:pStyle w:val="BodyText"/>
      </w:pPr>
      <w:r>
        <w:t xml:space="preserve">Уголовное дело направлено в Дорогомиловский районный суд г. Москвы для рассмотрения по существу, обвиняемый вину признал.</w:t>
      </w:r>
    </w:p>
    <w:p>
      <w:pPr>
        <w:pStyle w:val="BodyText"/>
      </w:pPr>
      <w:r>
        <w:t xml:space="preserve">Фото: герб Прокуратуры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http://filevsky-park.mos.ru/presscenter/news-on-main/detail/12693487.html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93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93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2024-11-29T12:17:32Z</dcterms:created>
  <dcterms:modified xsi:type="dcterms:W3CDTF">2024-11-29T12:17:32Z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