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91ea5a33fc0e35f7f66f371f23dbce704ca7"/>
    <w:p>
      <w:pPr>
        <w:pStyle w:val="Heading3"/>
      </w:pPr>
      <w:r>
        <w:t xml:space="preserve">В День Героев Отечества росгвардейцы почтили память погибшего коллеги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Сотрудники вневедомственной охраны Главного управления Росгвардии по городу Москве посетили место захоронения Героя России Антона Фарелюка, погибшего при исполнении служебных обязанностей в 1993 году.</w:t>
      </w:r>
    </w:p>
    <w:p>
      <w:pPr>
        <w:pStyle w:val="BodyText"/>
      </w:pPr>
      <w:r>
        <w:t xml:space="preserve">На памятном мероприятии присутствовал первый командир Антона Фарелюка, полковник полиции в отставке Григорий Тупотилов. Он рассказал, как принял на службу смелого и отзывчивого парня, который 4 декабря добровольно отправился со сводным отрядом УВД на охрану общественного порядка в то непростое время. Молодой милиционер вступил в неравный бой с преступниками и героически погиб.</w:t>
      </w:r>
    </w:p>
    <w:p>
      <w:pPr>
        <w:pStyle w:val="BodyText"/>
      </w:pPr>
      <w:r>
        <w:t xml:space="preserve">Антон не боялся ни трудностей, ни опасностей! Мы всегда будем помнить его как человека, который оставался верен своим принципам, проявлял стойкость и мужество до самого конца. Память о нём навсегда останется в наших сердцах», - отметил Григорий Тупотилов.</w:t>
      </w:r>
    </w:p>
    <w:p>
      <w:pPr>
        <w:pStyle w:val="BodyText"/>
      </w:pPr>
      <w:r>
        <w:t xml:space="preserve">В завершение мероприятия сотрудники почтили память погибшего товарища минутой молчания и возложили цветы к его могиле.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http://filevsky-park.mos.ru/presscenter/news-on-main/detail/12713664.html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2025-04-03T21:49:56Z</dcterms:created>
  <dcterms:modified xsi:type="dcterms:W3CDTF">2025-04-03T21:49:56Z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