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0667eb2fd3cf8d38827c1fbe01f44c2eaea4"/>
    <w:p>
      <w:pPr>
        <w:pStyle w:val="Heading3"/>
      </w:pPr>
      <w:r>
        <w:t xml:space="preserve">ИТ-специалисты столичной Росгвардии – лучшие в округе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Группа информационных технологий и защиты информации (ИтиЗИ) Главного управления Росгвардии по городу Москве стала первой в рейтинге комплексной оценки внедрения информационных технологий в Центральном округе войск Национальной Гвардии РФ и заняла третье место по всем войскам. Начальник штаба - заместитель начальника Главного управления Росгвардии по г. Москве генерал-майор Никита Собянин вручил руководителю подразделения-победителя, подполковнику полиции Виталию Грицаенко, переходящий вымпел и кубок «Инфозащитник».</w:t>
      </w:r>
    </w:p>
    <w:p>
      <w:pPr>
        <w:pStyle w:val="BodyText"/>
      </w:pPr>
      <w:r>
        <w:t xml:space="preserve">При оценке результатов учитывалось суммарное значение показателей служебной деятельности. Особое внимание уделялось внедрению инновационных решений, под которыми понимается результат умственно-психологической и творческой деятельности специалистов ИТ и ЗИ, направленной на разработку, внедрение и использование новых методик и технологий, способствующих развитию и повышению эффективности процессов управления в повседневной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http://filevsky-park.mos.ru/presscenter/news-on-main/detail/12981605.html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8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8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2025-05-21T22:45:22Z</dcterms:created>
  <dcterms:modified xsi:type="dcterms:W3CDTF">2025-05-21T22:45:22Z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