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2a7225dd56c2e12b0ad217e84f88e5d9d995e"/>
    <w:p>
      <w:pPr>
        <w:pStyle w:val="Heading3"/>
      </w:pPr>
      <w:r>
        <w:t xml:space="preserve">В Москве Росгвардия обеспечила безопасность на праздничных мероприятиях в день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День России сотрудники и военнослужащие Главного управления Росгвардии по Москве, а также соединения Центрального округа войск национальной гвардии совместно с коллегами из МВД и других ведомств обеспечили правопорядок во время праздничных мероприятий в столице.</w:t>
      </w:r>
      <w:r>
        <w:br/>
      </w:r>
      <w:r>
        <w:br/>
      </w:r>
      <w:r>
        <w:t xml:space="preserve">Концерт на Красной площади посетили более 4 тысяч гостей и жителей столицы.</w:t>
      </w:r>
    </w:p>
    <w:p>
      <w:pPr>
        <w:pStyle w:val="BodyText"/>
      </w:pPr>
      <w:r>
        <w:t xml:space="preserve">Основные события развернулись в центре города, однако праздничные локации работали во всех округах Москвы. Росгвардейцы организовали усиленное патрулирование в местах массового скопления людей, а также предприняли комплексные меры по предотвращению возможных угроз и защите граждан.</w:t>
      </w:r>
    </w:p>
    <w:p>
      <w:pPr>
        <w:pStyle w:val="BodyText"/>
      </w:pPr>
      <w:r>
        <w:t xml:space="preserve">Экипажи вневедомственной охраны Росгвардии осуществляли патрулирование на маршрутах, максимально приближенных к местам проведения культурно-массовых мероприятий.</w:t>
      </w:r>
      <w:r>
        <w:br/>
      </w:r>
      <w:r>
        <w:br/>
      </w:r>
      <w:r>
        <w:t xml:space="preserve">Кинологи инженерно-технического отдела ОМОН «Авангард» обследовали места проведения праздничных мероприятий и концертные площадки.</w:t>
      </w:r>
      <w:r>
        <w:br/>
      </w:r>
      <w:r>
        <w:br/>
      </w:r>
      <w:r>
        <w:t xml:space="preserve">Сотрудники ОМОН «Меч» на транспорте контролировали ситуацию на акватории Москвы-реки и объектах транспортной инфраструктуры.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http://filevsky-park.mos.ru/presscenter/news-on-main/detail/13035712.html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2025-06-16T23:58:02Z</dcterms:created>
  <dcterms:modified xsi:type="dcterms:W3CDTF">2025-06-16T23:58:02Z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