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a8640dfe8f6da4ca146f9d867a761a6423df81"/>
    <w:p>
      <w:pPr>
        <w:pStyle w:val="Heading3"/>
      </w:pPr>
      <w:r>
        <w:t xml:space="preserve">Прокуратурой Западного административного округа г. Москвы выявлены многочисленные нарушения федерального законодательства в банном комплексе на территории Филевского парка г. Москвы</w:t>
      </w:r>
    </w:p>
    <w:p>
      <w:pPr>
        <w:pStyle w:val="FirstParagraph"/>
      </w:pPr>
      <w:r>
        <w:t xml:space="preserve">25.06.2025</w:t>
      </w:r>
    </w:p>
    <w:p>
      <w:pPr>
        <w:pStyle w:val="BodyText"/>
      </w:pPr>
      <w:r>
        <w:t xml:space="preserve">Прокуратурой Западного административного округа г. Москвы</w:t>
      </w:r>
      <w:r>
        <w:br/>
      </w:r>
      <w:r>
        <w:t xml:space="preserve">с привлечением сотрудников УВД по ЗАО ГУ МВД России по г. Москве, территориального управления Роспотребнадзора по ЗАО г. Москвы, Управления по ЗАО ГУ МЧС России по г. Москве проведена проверка банного комплекса на территории Филевского парка г. Москвы.</w:t>
      </w:r>
    </w:p>
    <w:p>
      <w:pPr>
        <w:pStyle w:val="BodyText"/>
      </w:pPr>
      <w:r>
        <w:t xml:space="preserve">В ходе проверки выявлены многочисленные нарушения законодательства в области обеспечения санитарно-эпидемиологических требований</w:t>
      </w:r>
      <w:r>
        <w:br/>
      </w:r>
      <w:r>
        <w:t xml:space="preserve">к эксплуатации жилых и общественных помещений, зданий, сооружений</w:t>
      </w:r>
      <w:r>
        <w:br/>
      </w:r>
      <w:r>
        <w:t xml:space="preserve">и в области обеспечения санитарно-эпидемиологического благополучия населения</w:t>
      </w:r>
    </w:p>
    <w:p>
      <w:pPr>
        <w:pStyle w:val="BodyText"/>
      </w:pPr>
      <w:r>
        <w:t xml:space="preserve">Таким образом, несоблюдение организацией вышеуказанных положений законодательства создает неблагоприятную санитарно-эпидемиологическую обстановку в занимаемом помещении, что в свою очередь может поставить под угрозу здоровье работников, а также граждан, которым оказываются услуги.</w:t>
      </w:r>
    </w:p>
    <w:p>
      <w:pPr>
        <w:pStyle w:val="BodyText"/>
      </w:pPr>
      <w:r>
        <w:t xml:space="preserve">Кроме того, на территории банного комплекса выявлены нарушения требований законодательства о пожарной безопасности, выразившихся</w:t>
      </w:r>
      <w:r>
        <w:br/>
      </w:r>
      <w:r>
        <w:t xml:space="preserve">в отсутствии автоматической пожарной сигнализации и автоматической установки пожаротушения, кроме того, лица, допущенные к работе на объекте защиты, не прошли обучение мерам пожарной безопасности, а также</w:t>
      </w:r>
      <w:r>
        <w:br/>
      </w:r>
      <w:r>
        <w:t xml:space="preserve">не организуются работы по ремонту, техническому обслуживанию и эксплуатации средств обеспечения пожарной безопасности и пожаротушения, обеспечивающие исправное состояние указанных средств.</w:t>
      </w:r>
    </w:p>
    <w:p>
      <w:pPr>
        <w:pStyle w:val="BodyText"/>
      </w:pPr>
      <w:r>
        <w:t xml:space="preserve">В результате проверки также на объекте, расположенном</w:t>
      </w:r>
      <w:r>
        <w:br/>
      </w:r>
      <w:r>
        <w:t xml:space="preserve">по вышеуказанному адресу выявлено 4 иностранных гражданина, осуществляющих трудовую деятельность на объекте оказания услуг</w:t>
      </w:r>
      <w:r>
        <w:br/>
      </w:r>
      <w:r>
        <w:t xml:space="preserve">без заключения трудового договора с иностранным гражданином и лицом</w:t>
      </w:r>
      <w:r>
        <w:br/>
      </w:r>
      <w:r>
        <w:t xml:space="preserve">без гражданства и уведомления о заключении трудового договора с иностранным гражданином и лицом без гражданства.</w:t>
      </w:r>
    </w:p>
    <w:p>
      <w:pPr>
        <w:pStyle w:val="BodyText"/>
      </w:pPr>
      <w:r>
        <w:t xml:space="preserve">Также, в результате проверки выявлено 5 иностранных граждан, нарушивших правила въезда в Российскую Федерацию либо режима пребывания (проживания) в Российской Федерации, которые привлечены к административной ответственности по ст. 18.8 КоАП РФ.</w:t>
      </w:r>
    </w:p>
    <w:p>
      <w:pPr>
        <w:pStyle w:val="BodyText"/>
      </w:pPr>
      <w:r>
        <w:t xml:space="preserve">В связи с выявленными нарушениями федерального законодательства, прокуратурой округа внесено представление об устранении нарушений, которое в настоящее время находится на рассмотрении.</w:t>
      </w:r>
    </w:p>
    <w:p>
      <w:pPr>
        <w:pStyle w:val="BodyText"/>
      </w:pPr>
      <w:r>
        <w:t xml:space="preserve">Прокуратурой округа возбуждены дела об административных правонарушениях, предусмотренных ст. ст. 6.25, 6.3, 6.35, 6.4, 20.4 КоАП РФ,</w:t>
      </w:r>
      <w:r>
        <w:br/>
      </w:r>
      <w:r>
        <w:t xml:space="preserve">а также возбуждено 4 дела об административных правонарушениях, предусмотренном ч. 4 ст. 18.15 КоАП РФ, которые в настоящее время также находятся на рассмотрении.</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http://filevsky-park.mos.ru/presscenter/news-on-main/detail/13061009.html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30610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30610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2025-07-10T07:12:17Z</dcterms:created>
  <dcterms:modified xsi:type="dcterms:W3CDTF">2025-07-10T07:12:17Z</dcterms:modified>
</cp:coreProperties>
</file>

<file path=docProps/custom.xml><?xml version="1.0" encoding="utf-8"?>
<Properties xmlns="http://schemas.openxmlformats.org/officeDocument/2006/custom-properties" xmlns:vt="http://schemas.openxmlformats.org/officeDocument/2006/docPropsVTypes"/>
</file>