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7a1517955658a62fb6c469f7f0aa973900fca5"/>
    <w:p>
      <w:pPr>
        <w:pStyle w:val="Heading3"/>
      </w:pPr>
      <w:r>
        <w:t xml:space="preserve">Проверили на практике: чем больше отдаешь – тем больше получаешь</w:t>
      </w:r>
    </w:p>
    <w:p>
      <w:pPr>
        <w:pStyle w:val="FirstParagraph"/>
      </w:pPr>
      <w:r>
        <w:t xml:space="preserve">19.12.2016</w:t>
      </w:r>
    </w:p>
    <w:p>
      <w:pPr>
        <w:pStyle w:val="BodyText"/>
      </w:pPr>
      <w:r>
        <w:rPr>
          <w:iCs/>
          <w:i/>
        </w:rPr>
        <w:t xml:space="preserve">Декабрь – время подводить итоги. Вот и председатели трех молодежных палат Западного округа: Мария Летникова, Николай Семенов и Дмитрий Харитонов, рассказали нашему корреспонденту о том, что им удалось сделать за год, о диалоге с властью и накопленном богатом организационном опыте.</w:t>
      </w:r>
    </w:p>
    <w:p>
      <w:pPr>
        <w:pStyle w:val="BodyText"/>
      </w:pPr>
      <w:r>
        <w:t xml:space="preserve">– Не секрет, что именно ваш актив составляет костяк многих молодежных мероприятий, проводимых в округе. С чего началась ваша совместная работа?</w:t>
      </w:r>
    </w:p>
    <w:p>
      <w:pPr>
        <w:pStyle w:val="BodyText"/>
      </w:pPr>
      <w:r>
        <w:t xml:space="preserve">Мария Летникова: Отправной точкой можно считать IX съезд молодых парламентариев, прошедший в конце 2015 года. Он послужил крупной площадкой, на которой представители молодежных палат города встретились, подвели итоги работы за год, смогли обменяться опытом, интересными идеями. Главное, многие участники съезда увидели, что это реально – делать свою работу, приносить пользу, продвигаться по линии общественных отношений.</w:t>
      </w:r>
    </w:p>
    <w:p>
      <w:pPr>
        <w:pStyle w:val="BodyText"/>
      </w:pPr>
      <w:r>
        <w:t xml:space="preserve">Николай Семенов: Кроме того, мы довольно часто встречаемся в рамках проведения общественных мероприятий, на различных совещаниях, тематических круглых столах. В ходе совместной работы стало понятно, что некоторые ребята охотнее остальных проявляют инициативу. В итоге у нас сформировался актив из председателей молодежных палат шести районов ЗАО. В него вошли: Мария Летникова – Проспект Вернадского, я, Николай Семенов, от Кунцево, Дмитрий Харитонов – Дорогомилово, Денис Лыткин – Можайский, Анна Потаева – Ново-Переделкино и Рушан Айсин от Фили-Давыдково.</w:t>
      </w:r>
    </w:p>
    <w:p>
      <w:pPr>
        <w:pStyle w:val="BodyText"/>
      </w:pPr>
      <w:r>
        <w:t xml:space="preserve">Дмитрий Харитонов: Позднее все шестеро стали учредителями НКО «Национальный молодежный комитет», который занимается организацией и проведением общественных мероприятий в округе. Совместная работа, на наш взгляд, более эффективна, чем индивидуальная. Поэтому, даже если нужно провести мероприятие районного масштаба, мы всегда объединяемся и помогаем друг другу.</w:t>
      </w:r>
    </w:p>
    <w:p>
      <w:pPr>
        <w:pStyle w:val="BodyText"/>
      </w:pPr>
      <w:r>
        <w:t xml:space="preserve">– Всегда интересны первые шаги. Расскажите, пожалуйста, о первом совместном мероприятии.</w:t>
      </w:r>
    </w:p>
    <w:p>
      <w:pPr>
        <w:pStyle w:val="BodyText"/>
      </w:pPr>
      <w:r>
        <w:t xml:space="preserve">Дмитрий Харитонов: Первым окружным мероприятием стал концерт «Солдатам великой Победы – поклон, благодарность и слава!», который прошел в начале марта на Поклонной горе. В его подготовке активное участие принимала литератор и общественный советник района Проспект Вернадского Людмила Касперова, которая и в последствии нам во многом помогала. В зале музея Великой Отечественной войны собрались более 300 ветеранов со всего округа, присутствовали также префект ЗАО Алексей Александров и депутат Госдумы Вячеслав Лысаков.</w:t>
      </w:r>
    </w:p>
    <w:p>
      <w:pPr>
        <w:pStyle w:val="BodyText"/>
      </w:pPr>
      <w:r>
        <w:t xml:space="preserve">К слову, префектура очень помогла с организацией мероприятия. Концерт с участием творческих коллективов округа получил множество положительных отзывов и теплых благодарностей от ветеранов. Это стало первым масштабным мероприятием на площадке федерального уровня, организованным непосредственно окружной молодежью и послужило своеобразной точкой отчета нашего пути. Затем были и спортивный фестиваль «Грани боевых искусств», и турнир по стритболу, и съезд молодежных палат ЗАО, и множество других мероприятий окружного и городского масштаба, всего их прошло более 20.</w:t>
      </w:r>
    </w:p>
    <w:p>
      <w:pPr>
        <w:pStyle w:val="BodyText"/>
      </w:pPr>
      <w:r>
        <w:t xml:space="preserve">– Наверное, сложно проводить подобного рода мероприятия?</w:t>
      </w:r>
    </w:p>
    <w:p>
      <w:pPr>
        <w:pStyle w:val="BodyText"/>
      </w:pPr>
      <w:r>
        <w:t xml:space="preserve">Мария Летникова: Да, это большая организаторская работа. Ведь нужно привлечь участников, проинформировать жителей, обеспечить транспорт. К тому же нельзя исключать непредвиденные ситуации: иногда за день до начала мероприятия что-то может измениться и приходиться быстро все перекраивать. Так было, например, с турниром по стритболу в Крылатском, когда накануне соревнований поменялся перечень выступающих команд, и переделывать его пришлось буквально ночью. Однако все приходит с опытом. Мы быстро научились распределять обязанности и назначать ответственного за ту или иную часть работы. Таким образом организационный процесс проходит гораздо легче и быстрее. В среднем, нам достаточно 1-2 недель, чтобы организовать то или иное мероприятие.</w:t>
      </w:r>
    </w:p>
    <w:p>
      <w:pPr>
        <w:pStyle w:val="BodyText"/>
      </w:pPr>
      <w:r>
        <w:t xml:space="preserve">– Насколько я знаю, ваша работа не ограничивается только организацией культурного и спортивного досуга.</w:t>
      </w:r>
    </w:p>
    <w:p>
      <w:pPr>
        <w:pStyle w:val="BodyText"/>
      </w:pPr>
      <w:r>
        <w:t xml:space="preserve">Николай Семенов: Да, одним из важнейших направлений нашей деятельности является патриотическая работа. Так, в преддверии Дня Победы мы поздравляли ветеранов округа на дому, устраивали им чаепитие с подарками. Ветераны в свою очередь делились военными воспоминаниями. Очень ценно услышать об исторических событиях из первых уст. Разумеется, мы также участвуем в общегородских мемориальных акциях, таких как «Бессмертных полк».</w:t>
      </w:r>
    </w:p>
    <w:p>
      <w:pPr>
        <w:pStyle w:val="BodyText"/>
      </w:pPr>
      <w:r>
        <w:t xml:space="preserve">Кроме того, при Мосгордуме продолжает действовать проект, посвященный увековечиванию памяти о Московском народном ополчении, цель которого – дать молодежи знания о народном ополчении, о том, как, где и для чего оно собиралось. Недавно появилась идея сделать квест по местам формирования дивизий. Мы надеемся, она получит свое развитие.</w:t>
      </w:r>
    </w:p>
    <w:p>
      <w:pPr>
        <w:pStyle w:val="BodyText"/>
      </w:pPr>
      <w:r>
        <w:t xml:space="preserve">– Как вы в целом оцениваете роль молодежных палат в жизни округа и города?</w:t>
      </w:r>
    </w:p>
    <w:p>
      <w:pPr>
        <w:pStyle w:val="BodyText"/>
      </w:pPr>
      <w:r>
        <w:t xml:space="preserve">Мария Летникова: В первую очередь, мы помогаем окружной молодежи организоваться. Дело в том, что в молодежных палатах сейчас довольно много ребят в возрасте 16-17 лет, которые хотят сделать что-то хорошее для города, но не знают, с чего начать. А мы знаем и с удовольствием выступаем в роли связующего звена, помогая им делать добрые дела. Это не только работает, но и дает прекрасную обратную связь. Часто доводится слышать слова благодарности и от ребят, и от их родителей, которые порой и сами высказывают желание участвовать, особенно когда речь идет о благотворительных проектах.</w:t>
      </w:r>
    </w:p>
    <w:p>
      <w:pPr>
        <w:pStyle w:val="BodyText"/>
      </w:pPr>
      <w:r>
        <w:t xml:space="preserve">Кроме того, мы помогаем территориальным органам власти вести диалог с молодежью через проведение совместных мероприятий. И надо сказать, что и управы, и префектура всегда с готовностью оказывают необходимую помощь.</w:t>
      </w:r>
    </w:p>
    <w:p>
      <w:pPr>
        <w:pStyle w:val="BodyText"/>
      </w:pPr>
      <w:r>
        <w:t xml:space="preserve">Дмитрий Харитонов: Добавлю, что за последнее время в системе молодежного парламентаризма произошли качественные изменения к лучшему. Молодые парламентарии получили возможность не просто участвовать и проводить общественные мероприятия, как было ранее, но и вести открытый диалог с властью, в том числе через Молодежную палату при МГД.</w:t>
      </w:r>
    </w:p>
    <w:p>
      <w:pPr>
        <w:pStyle w:val="BodyText"/>
      </w:pPr>
      <w:r>
        <w:t xml:space="preserve">– Что лично вам дает общественная работа?</w:t>
      </w:r>
    </w:p>
    <w:p>
      <w:pPr>
        <w:pStyle w:val="BodyText"/>
      </w:pPr>
      <w:r>
        <w:t xml:space="preserve">Дмитрий Харитонов: В своей деятельности мы пытаемся сделать жизнь горожан нескучной, подарить им интересный и разнообразный досуг. Как правило они с удовольствием посещают наши мероприятия. Со своей стороны мы стараемся выложиться по максимуму, чтобы у жителей остались только положительные эмоции. В процессе работы мы получаем богатый организационный опыт взаимодействия с различными структурами, умение работать в команде.</w:t>
      </w:r>
    </w:p>
    <w:p>
      <w:pPr>
        <w:pStyle w:val="BodyText"/>
      </w:pPr>
      <w:r>
        <w:t xml:space="preserve">Николай Семенов: У меня значительно расширился круг общения, появилось много новых друзей. Мы, прежде всего, одна команда, где принято помогать друг другу. Командная сплоченность – это основная грань нашего взаимодействия. Кроме того, мы всячески помогаем любимому городу и сами получаем от этого удовольствие. Можно сказать, через совместную работу мы пришли и проверили на практике золотую истину: чем больше отдаешь, тем больше получаешь.</w:t>
      </w:r>
    </w:p>
    <w:p>
      <w:pPr>
        <w:pStyle w:val="BodyText"/>
      </w:pPr>
    </w:p>
    <w:p>
      <w:pPr>
        <w:pStyle w:val="BodyText"/>
      </w:pPr>
      <w:r>
        <w:rPr>
          <w:bCs/>
          <w:b/>
        </w:rPr>
        <w:t xml:space="preserve">Валентина Глянцева</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http://filevsky-park.mos.ru/presscenter/news-on-main/detail/4474663.html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44746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44746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2025-05-31T19:13:25Z</dcterms:created>
  <dcterms:modified xsi:type="dcterms:W3CDTF">2025-05-31T19:13:25Z</dcterms:modified>
</cp:coreProperties>
</file>

<file path=docProps/custom.xml><?xml version="1.0" encoding="utf-8"?>
<Properties xmlns="http://schemas.openxmlformats.org/officeDocument/2006/custom-properties" xmlns:vt="http://schemas.openxmlformats.org/officeDocument/2006/docPropsVTypes"/>
</file>