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оревнования-по-армрестлингу"/>
    <w:p>
      <w:pPr>
        <w:pStyle w:val="Heading3"/>
      </w:pPr>
      <w:r>
        <w:t xml:space="preserve">Соревнования по армрестлингу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rPr>
          <w:iCs/>
          <w:i/>
        </w:rPr>
        <w:t xml:space="preserve">"Молодые парламентарии района Филевский парк устроили соревнования по армрестлингу. Свою силу рук они проверили 24 февраля в молодежном центре «Галактика» в 12:00.</w:t>
      </w:r>
    </w:p>
    <w:p>
      <w:pPr>
        <w:pStyle w:val="BodyText"/>
      </w:pPr>
      <w:r>
        <w:t xml:space="preserve">День начался с обучающего тренинга от мастера спорта по армрестлингу Христофора Апинова, который рассказал о правилах и основных тактиках, применяемых профессионалами.</w:t>
      </w:r>
    </w:p>
    <w:p>
      <w:pPr>
        <w:pStyle w:val="BodyText"/>
      </w:pPr>
      <w:r>
        <w:t xml:space="preserve">Это уже вторые по счету соревнования по армрестлингу, проводимые районной молодежной палатой. «Прошлой весной желающих оказалось больше, чем мы предполагали. Ребята очень просили повторить соревнования, я надеюсь, что и в этот раз все пройдет на высшем уровне», – поделился ожиданиями молодой парламентарий зампредседателя МП и организатор мероприятия Денис Шабанов.</w:t>
      </w:r>
    </w:p>
    <w:p>
      <w:pPr>
        <w:pStyle w:val="BodyText"/>
      </w:pPr>
      <w:r>
        <w:t xml:space="preserve">Денис и сам уже несколько лет занимается этим видом спорта. По его словам, армрестлинг не только положительно влияет на общую физическую форму, но и закаляет дух, формирует характер. «От побед за столом – к победам в работе и жизни», – пояснил начинающий политик.</w:t>
      </w:r>
    </w:p>
    <w:p>
      <w:pPr>
        <w:pStyle w:val="BodyText"/>
      </w:pPr>
      <w:r>
        <w:t xml:space="preserve">Мероприятие прошло без происшествий и на высшем уровне. Познакомились с новыми ребятами. У всех остались положительные эмоции, все старались и боролись за место. Победители получили грамоты и медали».</w:t>
      </w:r>
    </w:p>
    <w:p>
      <w:pPr>
        <w:pStyle w:val="BodyText"/>
      </w:pPr>
      <w:r>
        <w:t xml:space="preserve">Количество посетителей: 30 человек, участников 28.</w:t>
      </w:r>
    </w:p>
    <w:p>
      <w:pPr>
        <w:pStyle w:val="BodyText"/>
      </w:pPr>
      <w:r>
        <w:t xml:space="preserve">Ссылка на пост в группе палаты в ВК:</w:t>
      </w:r>
      <w:r>
        <w:t xml:space="preserve"> </w:t>
      </w:r>
      <w:hyperlink r:id="rId20">
        <w:r>
          <w:rPr>
            <w:rStyle w:val="Hyperlink"/>
          </w:rPr>
          <w:t xml:space="preserve">https://vk.com/mp_filpark?w=wall-115067941_88%2Fall</w:t>
        </w:r>
      </w:hyperlink>
      <w:r>
        <w:t xml:space="preserve"> </w:t>
      </w:r>
      <w:r>
        <w:t xml:space="preserve">-там есть видео.</w:t>
      </w:r>
    </w:p>
    <w:p>
      <w:pPr>
        <w:pStyle w:val="BodyText"/>
      </w:pPr>
      <w:r>
        <w:t xml:space="preserve">Также наша палата попала в видео-блог к начинающим ютуберам! ссылка на ютуб -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https://youtu.be/nWjb1IhRmQ8</w:t>
        </w:r>
      </w:hyperlink>
    </w:p>
    <w:p>
      <w:pPr>
        <w:pStyle w:val="BodyText"/>
      </w:pPr>
      <w:hyperlink r:id="rId21"/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filevsky-park.mos.ru/www/elections-of-2014/unnamed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http://filevsky-park.mos.ru/presscenter/news-on-main/detail/5149849.html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filevsky-park.mos.ru" TargetMode="External" /><Relationship Type="http://schemas.openxmlformats.org/officeDocument/2006/relationships/hyperlink" Id="rId25" Target="http://filevsky-park.mos.ru/presscenter/news-on-main/detail/5149849.html" TargetMode="External" /><Relationship Type="http://schemas.openxmlformats.org/officeDocument/2006/relationships/hyperlink" Id="rId20" Target="https://vk.com/mp_filpark?w=wall-115067941_88/all" TargetMode="External" /><Relationship Type="http://schemas.openxmlformats.org/officeDocument/2006/relationships/hyperlink" Id="rId21" Target="https://youtu.be/nWjb1IhRmQ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evsky-park.mos.ru" TargetMode="External" /><Relationship Type="http://schemas.openxmlformats.org/officeDocument/2006/relationships/hyperlink" Id="rId25" Target="http://filevsky-park.mos.ru/presscenter/news-on-main/detail/5149849.html" TargetMode="External" /><Relationship Type="http://schemas.openxmlformats.org/officeDocument/2006/relationships/hyperlink" Id="rId20" Target="https://vk.com/mp_filpark?w=wall-115067941_88/all" TargetMode="External" /><Relationship Type="http://schemas.openxmlformats.org/officeDocument/2006/relationships/hyperlink" Id="rId21" Target="https://youtu.be/nWjb1IhRmQ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2025-05-31T18:04:21Z</dcterms:created>
  <dcterms:modified xsi:type="dcterms:W3CDTF">2025-05-31T18:04:21Z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