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f3e3a825b1cb09f0797d9d33c24dd078ab1a5f"/>
    <w:p>
      <w:pPr>
        <w:pStyle w:val="Heading3"/>
      </w:pPr>
      <w:r>
        <w:t xml:space="preserve">Голосовать в электронном референдуме «Активный гражданин» теперь можно и без интернета</w:t>
      </w:r>
    </w:p>
    <w:p>
      <w:pPr>
        <w:pStyle w:val="FirstParagraph"/>
      </w:pPr>
      <w:r>
        <w:t xml:space="preserve">08.07.2014</w:t>
      </w:r>
    </w:p>
    <w:p>
      <w:pPr>
        <w:pStyle w:val="BodyText"/>
      </w:pPr>
      <w:r>
        <w:t xml:space="preserve">Принять участие в электронных референдумах в рамках проекта «Активный гражданин» теперь могут все жители Москвы, включая и тех, кто не пользуется смартфоном или интернетом. Проголосовать можно в многофункциональных центрах  одновременно с получением любой государственной услуги. Уже сейчас горожане смогут высказать своё мнение о судьбе Шуховской башни.</w:t>
      </w:r>
      <w:r>
        <w:br/>
      </w:r>
      <w:r>
        <w:br/>
      </w:r>
      <w:r>
        <w:t xml:space="preserve">Мобильное приложение «Активный гражданин» для проведения электронных голосований среди горожан было запущено 21 мая. Еженедельно Мэр и Правительство Москвы выносят на обсуждение пользователей важные для города вопросы. Таким образом, москвичи могут напрямую влиять на принимаемые властями решения. 24 июня 2014 года голосования стали доступны на сайте проекта - ag.mos.ru.</w:t>
      </w:r>
      <w:r>
        <w:br/>
      </w:r>
      <w:r>
        <w:br/>
      </w:r>
      <w:r>
        <w:t xml:space="preserve">За полтора месяца работы в приложении было проведено более 40 опросов. Жителям было предложено определить функциональное назначение знаменитых павильонов ВДНХ, высказать свое  мнение по поводу предоставления мест в детских садах приезжим, выбрать дополнительные услуги проката спортивного инвентаря в парках. </w:t>
      </w:r>
      <w:r>
        <w:br/>
      </w:r>
      <w:r>
        <w:br/>
      </w:r>
      <w:r>
        <w:t xml:space="preserve">Наиболее важные опросы сервиса «Активный гражданин» стали доступны и тем, кто никогда не пользуется интернетом – отдать свой голос теперь можно в 71 из 93 московских многофункциональных центров. До конца июля такая возможность появится во всех МФЦ Москвы.  Голосование проводится на специальных устройствах, которые используются для оценки качества обслуживания посетителя. Голоса, поданные через МФЦ, будут учитываться как анонимные. Для того, чтобы получать баллы за пройденные опросы или участвовать в локальных референдумах, горожане будут регистрироваться на сайте проекта или путём установки приложения.</w:t>
      </w:r>
      <w:r>
        <w:br/>
      </w:r>
      <w:r>
        <w:br/>
      </w:r>
      <w:r>
        <w:t xml:space="preserve">С начала работы постоянными пользователями системы «Активный гражданин» стали свыше 160 тыс. москвичей. Ими пройдено более полутора миллионов опросов.</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http://filevsky-park.mos.ru/presscenter/news/detail/1112647.html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1126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1126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2024-10-03T16:13:44Z</dcterms:created>
  <dcterms:modified xsi:type="dcterms:W3CDTF">2024-10-03T16:13:44Z</dcterms:modified>
</cp:coreProperties>
</file>

<file path=docProps/custom.xml><?xml version="1.0" encoding="utf-8"?>
<Properties xmlns="http://schemas.openxmlformats.org/officeDocument/2006/custom-properties" xmlns:vt="http://schemas.openxmlformats.org/officeDocument/2006/docPropsVTypes"/>
</file>