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bafa6ddd78c9e03b58140ed6f82b64191368b50"/>
    <w:p>
      <w:pPr>
        <w:pStyle w:val="Heading3"/>
      </w:pPr>
      <w:r>
        <w:t xml:space="preserve">Более 155 тыс. человек проголосовали за лучшие работы по итогам нашего фотоконкурса на сайте проекта «Активный гражданин»</w:t>
      </w:r>
    </w:p>
    <w:p>
      <w:pPr>
        <w:pStyle w:val="FirstParagraph"/>
      </w:pPr>
      <w:r>
        <w:t xml:space="preserve">16.02.2024</w:t>
      </w:r>
    </w:p>
    <w:p>
      <w:pPr>
        <w:pStyle w:val="BodyText"/>
      </w:pPr>
      <w:r>
        <w:t xml:space="preserve">Вместе с вами мы выбрали 5 лучших снимков и определили победителей:</w:t>
      </w:r>
    </w:p>
    <w:p>
      <w:pPr>
        <w:pStyle w:val="BodyText"/>
      </w:pPr>
      <w:r>
        <w:t xml:space="preserve">- Эльвира Шангареева</w:t>
      </w:r>
    </w:p>
    <w:p>
      <w:pPr>
        <w:pStyle w:val="BodyText"/>
      </w:pPr>
      <w:r>
        <w:t xml:space="preserve">- Михаил Глаголев</w:t>
      </w:r>
    </w:p>
    <w:p>
      <w:pPr>
        <w:pStyle w:val="BodyText"/>
      </w:pPr>
      <w:r>
        <w:t xml:space="preserve">- Александр Усанов</w:t>
      </w:r>
    </w:p>
    <w:p>
      <w:pPr>
        <w:pStyle w:val="BodyText"/>
      </w:pPr>
      <w:r>
        <w:t xml:space="preserve">- Сергей Слепов</w:t>
      </w:r>
    </w:p>
    <w:p>
      <w:pPr>
        <w:pStyle w:val="BodyText"/>
      </w:pPr>
      <w:r>
        <w:t xml:space="preserve">- Муксим Жухлистов</w:t>
      </w:r>
    </w:p>
    <w:p>
      <w:pPr>
        <w:pStyle w:val="BodyText"/>
      </w:pPr>
      <w:r>
        <w:t xml:space="preserve">Они получат памятные подарки от Транспортного комплекса и проекта «Активный гражданин».</w:t>
      </w:r>
    </w:p>
    <w:p>
      <w:pPr>
        <w:pStyle w:val="BodyText"/>
      </w:pPr>
      <w:r>
        <w:t xml:space="preserve">«Горожане полюбили украшенный в честь новогодних праздников транспорт, что подтверждают многочисленные фотографии в социальных сетях. Этой зимой мы празднично оформили более 750 единиц техники. По решению Мэра Москвы Сергея Собянина новогодние электробусы, автобусы, поезда метро, МЦД, трамваи и электрические речные суда будут курсировать в столице до 1 марта», —</w:t>
      </w:r>
      <w:r>
        <w:t xml:space="preserve"> </w:t>
      </w:r>
      <w:r>
        <w:rPr>
          <w:bCs/>
          <w:b/>
        </w:rPr>
        <w:t xml:space="preserve">отметил Максим Ликсутов.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http://filevsky-park.mos.ru/presscenter/news/detail/12172550.html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Филевский парк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filevsky-park.mos.ru" TargetMode="External" /><Relationship Type="http://schemas.openxmlformats.org/officeDocument/2006/relationships/hyperlink" Id="rId20" Target="http://filevsky-park.mos.ru/presscenter/news/detail/1217255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filevsky-park.mos.ru" TargetMode="External" /><Relationship Type="http://schemas.openxmlformats.org/officeDocument/2006/relationships/hyperlink" Id="rId20" Target="http://filevsky-park.mos.ru/presscenter/news/detail/1217255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2025-08-05T15:19:09Z</dcterms:created>
  <dcterms:modified xsi:type="dcterms:W3CDTF">2025-08-05T15:19:09Z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