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6f7e99d3ecfbd60203db5c738750438a492b5b"/>
    <w:p>
      <w:pPr>
        <w:pStyle w:val="Heading3"/>
      </w:pPr>
      <w:r>
        <w:t xml:space="preserve">Москвичи подскажут, стоит ли расширять сеть киосков-роботов</w:t>
      </w:r>
    </w:p>
    <w:p>
      <w:pPr>
        <w:pStyle w:val="FirstParagraph"/>
      </w:pPr>
      <w:r>
        <w:t xml:space="preserve">26.01.2015</w:t>
      </w:r>
    </w:p>
    <w:p>
      <w:pPr>
        <w:pStyle w:val="BodyText"/>
      </w:pPr>
      <w:r>
        <w:t xml:space="preserve">Сегодня в проекте «Активный гражданин» стартовало голосование, в ходе которого москвичам предстоит решить, нужно ли развивать в городе сеть торговых автоматов, в которых можно самостоятельно приобрести продукты и хозяйственные товары. Также на обсуждение вынесен вопрос о возможном ассортименте таких киосков (предлагается выбрать три варианта ответов из шести предложенных: продукты питания, прохладительные напитки, предметы личной гигиены, хозяйственные товары, кондитерские изделия, молочные продукты).</w:t>
      </w:r>
    </w:p>
    <w:p>
      <w:pPr>
        <w:pStyle w:val="BodyText"/>
      </w:pPr>
      <w:r>
        <w:t xml:space="preserve">Напомним, в настоящее время в Москве в качестве эксперимента установлены и функционируют девять торговых аппаратов-киосков «Все сам» (в Ярославском, Беговом, Академическом, Даниловском, Хорошевском, Ломоносовском районах, а также в районах Якиманка и Хамовники). Киоски работают круглосуточно. Приобрести в них можно как продукты питания (молоко, каши, шоколад), так и промышленные товары (зубную пасту, батарейки, стиральный порошок). А оплатить покупки - как пластиковой картой, так и наличными. Внешне автомат выглядит как обычный киоск, но продавца в нем нет. Вместо него установлен сенсорный дисплей для выбора товаров. В ходе голосования в проекте «Активный гражданин» москвичи смогут выразить свое мнение относительно удобства такого формата торговли.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http://filevsky-park.mos.ru/presscenter/news/detail/1538539.html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Филевский парк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/detail/153853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/detail/153853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2024-07-16T20:30:48Z</dcterms:created>
  <dcterms:modified xsi:type="dcterms:W3CDTF">2024-07-16T20:30:48Z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