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озможности-мобильных-офисов-расширяются"/>
    <w:p>
      <w:pPr>
        <w:pStyle w:val="Heading3"/>
      </w:pPr>
      <w:r>
        <w:t xml:space="preserve">Возможности мобильных офисов расширяются</w:t>
      </w:r>
    </w:p>
    <w:p>
      <w:pPr>
        <w:pStyle w:val="FirstParagraph"/>
      </w:pPr>
      <w:r>
        <w:t xml:space="preserve">24.12.2015</w:t>
      </w:r>
    </w:p>
    <w:p>
      <w:pPr>
        <w:pStyle w:val="BodyText"/>
      </w:pPr>
      <w:r>
        <w:rPr>
          <w:iCs/>
          <w:i/>
          <w:bCs/>
          <w:b/>
        </w:rPr>
        <w:t xml:space="preserve">С нового года число услуг в мобильных офисах «Мои документы» вырастет до 39.</w:t>
      </w:r>
    </w:p>
    <w:p>
      <w:pPr>
        <w:pStyle w:val="BodyText"/>
      </w:pPr>
      <w:r>
        <w:t xml:space="preserve">Стационарные столичные центры «Мои документы» оказывают более 150 государственных услуг, там оформляются свыше 200 документов от 24 ведомств, но возможности мобильных офисов, куда обращаются жители ТиНАО и Молжаниновского района (САО), пока скромнее. Сейчас в таких офисах оказывают 36 услуг. Впрочем, уже с Нового года к существующим добавятся еще три услуги Росимущества. Во-первых, выдача выписок из реестра федерального имущества. Во-вторых, предоставление земельных участков, находящихся в федеральной собственности, без проведения торгов. В-третьих, предоставление земельных участков, находящихся в федеральной собственности, на торгах.</w:t>
      </w:r>
    </w:p>
    <w:p>
      <w:pPr>
        <w:pStyle w:val="BodyText"/>
      </w:pPr>
      <w:r>
        <w:t xml:space="preserve">Таким образом, возможности и полномочия мобильных офисов «Мои документы» с начала 2016 года расширятся.</w:t>
      </w:r>
    </w:p>
    <w:p>
      <w:pPr>
        <w:pStyle w:val="BodyText"/>
      </w:pPr>
      <w:r>
        <w:t xml:space="preserve">Мобильные офисы оборудованы всем необходимым для обслуживания заявителей. Ежемесячно они совершают по 50 выездов для приема посетителей.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http://filevsky-park.mos.ru/presscenter/news/detail/2401414.html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24014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24014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2025-07-16T03:26:19Z</dcterms:created>
  <dcterms:modified xsi:type="dcterms:W3CDTF">2025-07-16T03:26:19Z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