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71a0a439195e7c16a164cc7d3479255054cf5"/>
    <w:p>
      <w:pPr>
        <w:pStyle w:val="Heading3"/>
      </w:pPr>
      <w:r>
        <w:t xml:space="preserve">За год более 25 тысяч москвичей оформили документы на наследство в центрах госуслуг</w:t>
      </w:r>
    </w:p>
    <w:p>
      <w:pPr>
        <w:pStyle w:val="FirstParagraph"/>
      </w:pPr>
      <w:r>
        <w:t xml:space="preserve">18.04.2016</w:t>
      </w:r>
    </w:p>
    <w:p>
      <w:pPr>
        <w:pStyle w:val="BodyText"/>
      </w:pPr>
      <w:r>
        <w:rPr>
          <w:iCs/>
          <w:i/>
        </w:rPr>
        <w:t xml:space="preserve">Получить «пакет» необходимых для вступления в наследство документов можно во всех центрах «Мои Документы».</w:t>
      </w:r>
    </w:p>
    <w:p>
      <w:pPr>
        <w:pStyle w:val="BodyText"/>
      </w:pPr>
      <w:r>
        <w:t xml:space="preserve">Проект стартовал год назад в 10 центрах госуслуг Москвы, но очень скоро стал столь популярен, что с августа 2015 года его распространили на все центры «Мои Документы».</w:t>
      </w:r>
    </w:p>
    <w:p>
      <w:pPr>
        <w:pStyle w:val="BodyText"/>
      </w:pPr>
      <w:r>
        <w:t xml:space="preserve">Напомним: до недавнего времени для вступления в наследство оформлять и получать бумаги из БТИ, Кадастровой палаты, Росреестра, Департамента городского имущества приходилось отдельно. Теперь процедура значительно упростилась. Надо лишь обратиться в центр госуслуг и через 14 дней прийти за готовым «пакетом», который может содержать до 18 документов.</w:t>
      </w:r>
    </w:p>
    <w:p>
      <w:pPr>
        <w:pStyle w:val="BodyText"/>
      </w:pPr>
      <w:r>
        <w:t xml:space="preserve">Напомним, правило «одного пакета» действует во всех центрах госуслуг при смене фамилии. В 50 центрах универсальные специалисты регистрируют рождение и оформляют все необходимые документы на новорожденных. А в двух центрах Тверского и Обручевского районов тестируется совместный с Пенсионным фондом проект по оформлению страховых пенсий.</w:t>
      </w:r>
    </w:p>
    <w:p>
      <w:pPr>
        <w:pStyle w:val="BodyText"/>
      </w:pPr>
      <w:r>
        <w:t xml:space="preserve">Сегодня в Москве открыты 122 центра госуслуг. Они работают с 08:00 до 20:00 без обеда и выходных.</w:t>
      </w:r>
    </w:p>
    <w:p>
      <w:pPr>
        <w:pStyle w:val="BodyText"/>
      </w:pPr>
      <w:r>
        <w:rPr>
          <w:iCs/>
          <w:i/>
        </w:rPr>
        <w:t xml:space="preserve">Светлана Калачева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http://filevsky-park.mos.ru/presscenter/news/detail/2806895.html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28068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/detail/28068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2025-04-07T18:10:25Z</dcterms:created>
  <dcterms:modified xsi:type="dcterms:W3CDTF">2025-04-07T18:10:25Z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