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41182705306be50f452cb21a384280ec85d7"/>
    <w:p>
      <w:pPr>
        <w:pStyle w:val="Heading3"/>
      </w:pPr>
      <w:r>
        <w:t xml:space="preserve">Спортсменки «Звезды» взяли призовые места на XXI зимнем Чемпионате ветеранов Федерации тенниса России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t xml:space="preserve">Спортсменки теннисного центра «Звезда» заняли призовые места на XXI зимнем Чемпионате ветеранов Федерации тенниса России. Спортивное мероприятие проходило в Рязани. Перминова Светлана Евгеньевна вернулась оттуда с первым местом, а Скрундь Марина Валерьевна – со вторым.</w:t>
      </w:r>
    </w:p>
    <w:p>
      <w:pPr>
        <w:pStyle w:val="BodyText"/>
      </w:pPr>
      <w:r>
        <w:t xml:space="preserve">Соревнования прошли в феврале в «Центре спортивной подготовки «Академии тенниса им. Н.Н. Озерова». В турнире приняли участие более 150 теннисистов из Калининграда, Челябинска, Мурманска, Краснодара и других городов России.</w:t>
      </w:r>
    </w:p>
    <w:p>
      <w:pPr>
        <w:pStyle w:val="BodyText"/>
      </w:pPr>
      <w:r>
        <w:t xml:space="preserve">Турнир прошел по олимпийской системе, все матчи в одиночном разряде состояли из 3-х обычных сетов с применением тай-брейка во всех сетах.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http://filevsky-park.mos.ru/presscenter/news/detail/8712346.html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712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8712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2025-06-14T17:50:41Z</dcterms:created>
  <dcterms:modified xsi:type="dcterms:W3CDTF">2025-06-14T17:50:41Z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