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7e96c4e3ff684338b3c844611372003159b16"/>
    <w:p>
      <w:pPr>
        <w:pStyle w:val="Heading3"/>
      </w:pPr>
      <w:r>
        <w:t xml:space="preserve">Воспитанник теннисного клуба «Звезда» стал призером первенства города Истра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t xml:space="preserve">Во время майских праздников, с 3 по 7 мая, на базе Истринской школы тенниса состоялся турнир «Первенство городского округа Истра». Воспитанник теннисной школы «Звезда» успешно выступил и вошел в тройку сильнейших в своей возрастной группе.</w:t>
      </w:r>
    </w:p>
    <w:p>
      <w:pPr>
        <w:pStyle w:val="BodyText"/>
      </w:pPr>
      <w:r>
        <w:t xml:space="preserve">Алексей Соколов выступал на турнире в одиночном разряде и боролся за победу в возрастной категории 9-10 лет. Он проиграл на турнире лишь один матч, в итоге заняв третье место и получив кубок, бронзовую медаль и почетную грамоту.</w:t>
      </w:r>
    </w:p>
    <w:p>
      <w:pPr>
        <w:pStyle w:val="BodyText"/>
      </w:pPr>
      <w:r>
        <w:t xml:space="preserve">Теннисная школа «Звезда» и спортивный комплекс SPORTCOSMOS поздравили юного теннисиста с ярким выступлением и призовым местом.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http://filevsky-park.mos.ru/presscenter/news/detail/9936074.html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36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36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2023-10-25T10:19:01Z</dcterms:created>
  <dcterms:modified xsi:type="dcterms:W3CDTF">2023-10-25T10:19:01Z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